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095" w:rsidRDefault="00722095" w:rsidP="00722095">
      <w:pPr>
        <w:jc w:val="center"/>
        <w:rPr>
          <w:b/>
          <w:bCs/>
          <w:sz w:val="28"/>
          <w:szCs w:val="28"/>
        </w:rPr>
      </w:pPr>
      <w:r>
        <w:rPr>
          <w:b/>
          <w:bCs/>
          <w:sz w:val="28"/>
          <w:szCs w:val="28"/>
        </w:rPr>
        <w:t>Менежмент социологияси ва психологияси фанининг предмети, мазмуни ва вазифаси.</w:t>
      </w:r>
    </w:p>
    <w:p w:rsidR="00722095" w:rsidRPr="00722095" w:rsidRDefault="00722095" w:rsidP="00722095">
      <w:pPr>
        <w:numPr>
          <w:ilvl w:val="0"/>
          <w:numId w:val="4"/>
        </w:numPr>
        <w:jc w:val="both"/>
        <w:rPr>
          <w:sz w:val="28"/>
          <w:szCs w:val="28"/>
        </w:rPr>
      </w:pPr>
      <w:r>
        <w:rPr>
          <w:sz w:val="28"/>
          <w:szCs w:val="28"/>
        </w:rPr>
        <w:t>Бошкарув социологияси хакида тушунча ва унинг мохияти.</w:t>
      </w:r>
    </w:p>
    <w:p w:rsidR="00722095" w:rsidRDefault="00722095" w:rsidP="00722095">
      <w:pPr>
        <w:pStyle w:val="a3"/>
        <w:numPr>
          <w:ilvl w:val="12"/>
          <w:numId w:val="0"/>
        </w:numPr>
      </w:pPr>
      <w:r>
        <w:t>2. Бошкарув психологияси, унинг мазмуни ва бошка фанлар билан алокадорлиги.</w:t>
      </w:r>
    </w:p>
    <w:p w:rsidR="00722095" w:rsidRPr="00722095" w:rsidRDefault="00722095" w:rsidP="00722095">
      <w:pPr>
        <w:jc w:val="both"/>
        <w:rPr>
          <w:sz w:val="28"/>
          <w:szCs w:val="28"/>
        </w:rPr>
      </w:pPr>
      <w:r w:rsidRPr="00722095">
        <w:rPr>
          <w:sz w:val="28"/>
          <w:szCs w:val="28"/>
        </w:rPr>
        <w:t>3</w:t>
      </w:r>
      <w:r>
        <w:rPr>
          <w:sz w:val="28"/>
          <w:szCs w:val="28"/>
        </w:rPr>
        <w:t>.Бошкарув социологияси ва психологиясининг АКШ ва Гарбий Европада ривожланиши.</w:t>
      </w:r>
    </w:p>
    <w:p w:rsidR="00722095" w:rsidRPr="00722095" w:rsidRDefault="00722095" w:rsidP="00722095">
      <w:pPr>
        <w:rPr>
          <w:b/>
          <w:bCs/>
          <w:sz w:val="28"/>
          <w:szCs w:val="28"/>
        </w:rPr>
      </w:pPr>
      <w:r w:rsidRPr="00722095">
        <w:rPr>
          <w:b/>
          <w:bCs/>
          <w:sz w:val="28"/>
          <w:szCs w:val="28"/>
        </w:rPr>
        <w:t xml:space="preserve">     1</w:t>
      </w:r>
      <w:r>
        <w:rPr>
          <w:b/>
          <w:bCs/>
          <w:sz w:val="28"/>
          <w:szCs w:val="28"/>
        </w:rPr>
        <w:t>.</w:t>
      </w:r>
      <w:r w:rsidRPr="00722095">
        <w:rPr>
          <w:b/>
          <w:bCs/>
          <w:sz w:val="28"/>
          <w:szCs w:val="28"/>
        </w:rPr>
        <w:t xml:space="preserve">1. </w:t>
      </w:r>
      <w:r>
        <w:rPr>
          <w:b/>
          <w:bCs/>
          <w:sz w:val="28"/>
          <w:szCs w:val="28"/>
        </w:rPr>
        <w:t>Бошкарув социологияси хакида тушунча ва унинг мохияти.</w:t>
      </w:r>
    </w:p>
    <w:p w:rsidR="00722095" w:rsidRDefault="00722095" w:rsidP="00722095">
      <w:pPr>
        <w:jc w:val="both"/>
        <w:rPr>
          <w:sz w:val="28"/>
          <w:szCs w:val="28"/>
        </w:rPr>
      </w:pPr>
      <w:r>
        <w:rPr>
          <w:sz w:val="28"/>
          <w:szCs w:val="28"/>
        </w:rPr>
        <w:tab/>
        <w:t>“Социология” лотинча суздан олинган булиб, жамият деган маънони билдиради. Социология жамиятнинг таркибига кирувчи алохида институтлар, тизимлар, гурухлар ва уларнинг узаро алокадорлиги тугрисидаги фандир. Социология фан сифатида Х1Х асрда шаклланди. Унинг шаклланишида Француз файласуфи Огюст Контнинг хизмати каттадир. Социология социал фалсафанинг масалаларини янада аник куриб чикиши хамда эмпирик социал тадкикотнинг ривожланиши окибатида шаклланади.</w:t>
      </w:r>
    </w:p>
    <w:p w:rsidR="00722095" w:rsidRDefault="00722095" w:rsidP="00722095">
      <w:pPr>
        <w:jc w:val="both"/>
        <w:rPr>
          <w:sz w:val="28"/>
          <w:szCs w:val="28"/>
        </w:rPr>
      </w:pPr>
      <w:r>
        <w:rPr>
          <w:sz w:val="28"/>
          <w:szCs w:val="28"/>
        </w:rPr>
        <w:tab/>
        <w:t>Бошкарув социологияси - ижтимоий жараёнларни бошкариш усулларини, муносабатларни, хамда жамият таркибига муайян максад асосида таъсир курсатиш шакл усулларини урганувчи  махсус социологик соха хисобланади. Унда кичик мехнат жамоасидан бошлаб то давлат бошкаруви тизимига кадар булган жараёнлар  урганилади. Бошкарув социологияси доирасида давлатнинг ижтимоий-иктисодий сиёсати ва уни бошкариш - ижро органлари томонидан кай даражада бажарилиши, уз-узини бошкариш, бошкаришнинг назарий ва амалий масалалари тадкик килинади.</w:t>
      </w:r>
    </w:p>
    <w:p w:rsidR="00722095" w:rsidRDefault="00722095" w:rsidP="00722095">
      <w:pPr>
        <w:jc w:val="both"/>
        <w:rPr>
          <w:sz w:val="28"/>
          <w:szCs w:val="28"/>
        </w:rPr>
      </w:pPr>
      <w:r>
        <w:rPr>
          <w:sz w:val="28"/>
          <w:szCs w:val="28"/>
        </w:rPr>
        <w:tab/>
        <w:t>Иктисодиётни бошкариш ишлаб чикаришни бошкариб колмай, балки кишилар, улар муносабатлари, шу жумладан, ижтимоий муносабатларни хам бошкариш демакдир. Кенг маънода иктисодий муносабатлар ижтимоий муносабатларни хам билдиради. Ижтимоий муносабатларнинг биринчи даражаси - кишилар уртасидаги муносабатлардир. Ижтимоий муносабатларнинг иккинчи даражаси - ишчилар, дехконлар ва зиёлилар уртасидаги, миллатлараро ва миллатлар ичидаги муносабат, шахар ва кишлок уртасидаги муносабат, аклий ва жисмоний мехнат билан шугулланувчиларнинг муносабатларидир. Ижтимоий муносабатларнинг учинчи даражаси - мехнат жамоалари уртасидаги ва жамоа аъзоларининг муносабатларидир. Ижтимоий бошкарувнинг хар бир даражасининг объекти - инсон. Ижтимоий муносабатларни бошкариш - инсонни, кишиларни бошкаришдан иборатдир. Ижтимоий муносабатларнинг мохияти инсоний муносабатларни бошкаришдир.</w:t>
      </w:r>
    </w:p>
    <w:p w:rsidR="00722095" w:rsidRDefault="00722095" w:rsidP="00722095">
      <w:pPr>
        <w:pStyle w:val="a3"/>
      </w:pPr>
      <w:r>
        <w:t xml:space="preserve">         Ижтимоий   бошкариш   вазифаси    инсон   ва   унинг    комолотига каратилади. Унинг   асосий    вазифаси   корхона   ва   ташкилот ходимлари учун   зарур   булган   мехнат   ва   турмуш  шароитларини  яратиб   бериш, уларнинг   доимий    равишда  яхшиланиб   боришига   эришишдан   иборат </w:t>
      </w:r>
    </w:p>
    <w:p w:rsidR="00722095" w:rsidRDefault="00722095" w:rsidP="00722095">
      <w:pPr>
        <w:jc w:val="both"/>
        <w:rPr>
          <w:sz w:val="28"/>
          <w:szCs w:val="28"/>
        </w:rPr>
      </w:pPr>
    </w:p>
    <w:p w:rsidR="00722095" w:rsidRDefault="00722095" w:rsidP="00722095">
      <w:pPr>
        <w:rPr>
          <w:sz w:val="28"/>
          <w:szCs w:val="28"/>
        </w:rPr>
      </w:pPr>
      <w:r>
        <w:rPr>
          <w:sz w:val="28"/>
          <w:szCs w:val="28"/>
        </w:rPr>
        <w:t>булиб, у мамлакатимизда олиб борилаётган иктисодий ислохотлар билан богликдир.</w:t>
      </w:r>
    </w:p>
    <w:p w:rsidR="00722095" w:rsidRDefault="00722095" w:rsidP="00722095">
      <w:pPr>
        <w:jc w:val="both"/>
        <w:rPr>
          <w:sz w:val="28"/>
          <w:szCs w:val="28"/>
        </w:rPr>
      </w:pPr>
      <w:r>
        <w:rPr>
          <w:sz w:val="28"/>
          <w:szCs w:val="28"/>
        </w:rPr>
        <w:lastRenderedPageBreak/>
        <w:tab/>
        <w:t>Биринчи ва  иккинчи даражадаги ижтимоий муносабатларни бошкариш давлат томонидан, Конституция, конун ва карорларга мувофик амалга оширилади. Мехнат жамоаларини бошкариш корхона маъмурияти томонидан мехнат жамоаси иштирокида амалга оширилади.</w:t>
      </w:r>
    </w:p>
    <w:p w:rsidR="00722095" w:rsidRDefault="00722095" w:rsidP="00722095">
      <w:pPr>
        <w:jc w:val="both"/>
        <w:rPr>
          <w:sz w:val="28"/>
          <w:szCs w:val="28"/>
        </w:rPr>
      </w:pPr>
      <w:r>
        <w:rPr>
          <w:sz w:val="28"/>
          <w:szCs w:val="28"/>
        </w:rPr>
        <w:tab/>
        <w:t xml:space="preserve">Корхона фаолиятида асосий уринни ишлаб чикариш жамоаси эгаллайди. Корхона фаолиятининг самарадорлиги кадрлар танлашга, уларга топширилган вазифани кай даражада бажаришларига  богликдир. Кишиларни бошкаришда куйидагиларга амал килинади: </w:t>
      </w:r>
    </w:p>
    <w:p w:rsidR="00722095" w:rsidRDefault="00722095" w:rsidP="00722095">
      <w:pPr>
        <w:numPr>
          <w:ilvl w:val="0"/>
          <w:numId w:val="1"/>
        </w:numPr>
        <w:ind w:left="0" w:firstLine="720"/>
        <w:jc w:val="both"/>
        <w:rPr>
          <w:sz w:val="28"/>
          <w:szCs w:val="28"/>
        </w:rPr>
      </w:pPr>
      <w:r>
        <w:rPr>
          <w:sz w:val="28"/>
          <w:szCs w:val="28"/>
        </w:rPr>
        <w:t>хар бир инсоннинг ижтимоий ахамияти, ишлаб чикаришдаги урни, вазифалари, хукук ва мажбуриятларни белгилаш ва кишининг тайергарлик даражаси кобилият ва кизикишларига боглик булади. Бу урин турли хукук, техник-технологик меъер ва ваколатлар билан белгиланади;</w:t>
      </w:r>
    </w:p>
    <w:p w:rsidR="00722095" w:rsidRDefault="00722095" w:rsidP="00722095">
      <w:pPr>
        <w:numPr>
          <w:ilvl w:val="0"/>
          <w:numId w:val="1"/>
        </w:numPr>
        <w:ind w:left="0" w:firstLine="720"/>
        <w:jc w:val="both"/>
        <w:rPr>
          <w:sz w:val="28"/>
          <w:szCs w:val="28"/>
        </w:rPr>
      </w:pPr>
      <w:r>
        <w:rPr>
          <w:sz w:val="28"/>
          <w:szCs w:val="28"/>
        </w:rPr>
        <w:t>хар бир инсон узининг ижтимоий урни, вазифаси, мажбурият ва хукукларини билиши лозим. Бунга илм олиш, тарбия, мутоала оркали эришилади;</w:t>
      </w:r>
    </w:p>
    <w:p w:rsidR="00722095" w:rsidRDefault="00722095" w:rsidP="00722095">
      <w:pPr>
        <w:numPr>
          <w:ilvl w:val="0"/>
          <w:numId w:val="1"/>
        </w:numPr>
        <w:ind w:left="0" w:firstLine="720"/>
        <w:jc w:val="both"/>
        <w:rPr>
          <w:sz w:val="28"/>
          <w:szCs w:val="28"/>
        </w:rPr>
      </w:pPr>
      <w:r>
        <w:rPr>
          <w:sz w:val="28"/>
          <w:szCs w:val="28"/>
        </w:rPr>
        <w:t xml:space="preserve">хар бир инсон узининг ижтимоий вазифасини бажариши, бунга энг аввало унинг умумий ва касбий тайергарлиги, интизомлилиги ва жавобгарлик даражаси билан эришилади. Киши  маълум бир жамоа аъзоси булганлиги сабабли, унинг эгаллайдиган ижтимоий урни куп жихатдан жамоага боглик булади. </w:t>
      </w:r>
      <w:r>
        <w:rPr>
          <w:sz w:val="28"/>
          <w:szCs w:val="28"/>
        </w:rPr>
        <w:tab/>
      </w:r>
    </w:p>
    <w:p w:rsidR="00722095" w:rsidRDefault="00722095" w:rsidP="00722095">
      <w:pPr>
        <w:numPr>
          <w:ilvl w:val="12"/>
          <w:numId w:val="0"/>
        </w:numPr>
        <w:jc w:val="center"/>
        <w:rPr>
          <w:b/>
          <w:bCs/>
          <w:sz w:val="28"/>
          <w:szCs w:val="28"/>
        </w:rPr>
      </w:pPr>
    </w:p>
    <w:p w:rsidR="00722095" w:rsidRDefault="00722095" w:rsidP="00722095">
      <w:pPr>
        <w:numPr>
          <w:ilvl w:val="12"/>
          <w:numId w:val="0"/>
        </w:numPr>
        <w:jc w:val="center"/>
        <w:rPr>
          <w:b/>
          <w:bCs/>
          <w:sz w:val="28"/>
          <w:szCs w:val="28"/>
        </w:rPr>
      </w:pPr>
      <w:r>
        <w:rPr>
          <w:b/>
          <w:bCs/>
          <w:sz w:val="28"/>
          <w:szCs w:val="28"/>
        </w:rPr>
        <w:t>1. 2. Бошкарув психологияси, унинг мазмуни ва бошка фанлар билан алокадорлиги.</w:t>
      </w:r>
    </w:p>
    <w:p w:rsidR="00722095" w:rsidRDefault="00722095" w:rsidP="00722095">
      <w:pPr>
        <w:pStyle w:val="a3"/>
        <w:spacing w:before="120"/>
        <w:ind w:firstLine="720"/>
      </w:pPr>
      <w:r>
        <w:t xml:space="preserve">Жамиятда бошкаришнинг асосий мазмуни ижтимоий хаётнинг барча сохаларида: мехнат фаолиятида, ишлаб чикаришда, ижтимоий, сиёсий фаолиятда, мафкуравий сохада, ижтимоий кайта ишлаб чикаришда аник имкониятлари урганилади. </w:t>
      </w:r>
    </w:p>
    <w:p w:rsidR="00722095" w:rsidRDefault="00722095" w:rsidP="00722095">
      <w:pPr>
        <w:jc w:val="both"/>
        <w:rPr>
          <w:sz w:val="28"/>
          <w:szCs w:val="28"/>
        </w:rPr>
      </w:pPr>
      <w:r>
        <w:rPr>
          <w:sz w:val="28"/>
          <w:szCs w:val="28"/>
        </w:rPr>
        <w:t xml:space="preserve">Ишлаб чикариш шароитида социология кишилардаги  ижтимоий алокани шаклланишининг асоси булган мехнат омилларини урганади, ижтимоий тизимлар, шу жумладан, ишлаб чикариш тизими ривожланиши ва амал килиш конуниятлари, кишиларнинг жамиятнинг турли катламидаги хулк-атвори конуниятларини тадкик килади. Ижтимоий психология гурух ва омма психологиясининг хусусиятлари, уларни шахснинг онги ва хулкига таъсири, кишилар фаолиятини рагбатлантирувчи омиллар, кайфият, ижтимоий фикрни шакллантирувчи омилларни урганади. Шахс психологияси олий нерв фаолияти турлари ва инсон темпераменти, характери, шахснинг иродаси, кобилияти, хиссиёти, хотираси, англаш ва хис этиш кобилиятини урганади, мехнат психологияси мехнат фаолиятлари, шу жумладан, рахбар ва мутахассислар (касбий хусусият ва кобилиятлари, кадрларни укитиш усуллари, мехнат жараенининг психологик жихатлари) </w:t>
      </w:r>
    </w:p>
    <w:p w:rsidR="00722095" w:rsidRDefault="00722095" w:rsidP="00722095">
      <w:pPr>
        <w:jc w:val="both"/>
        <w:rPr>
          <w:sz w:val="28"/>
          <w:szCs w:val="28"/>
        </w:rPr>
      </w:pPr>
      <w:r>
        <w:rPr>
          <w:sz w:val="28"/>
          <w:szCs w:val="28"/>
        </w:rPr>
        <w:t>фаолиятини урганади.</w:t>
      </w:r>
    </w:p>
    <w:p w:rsidR="00722095" w:rsidRDefault="00722095" w:rsidP="00722095">
      <w:pPr>
        <w:jc w:val="both"/>
        <w:rPr>
          <w:sz w:val="28"/>
          <w:szCs w:val="28"/>
        </w:rPr>
      </w:pPr>
      <w:r>
        <w:rPr>
          <w:sz w:val="28"/>
          <w:szCs w:val="28"/>
        </w:rPr>
        <w:tab/>
        <w:t xml:space="preserve">Кишиларнинг фикрлаш усулида узгариш юз бериши ва уларнинг маданий хамда билим даражаси ортиб бориши билан ижтимоий-психологик усулларнинг ахамияти хам ортиб боради. Бундай шароитда шахснинг эхтиеж </w:t>
      </w:r>
      <w:r>
        <w:rPr>
          <w:sz w:val="28"/>
          <w:szCs w:val="28"/>
        </w:rPr>
        <w:lastRenderedPageBreak/>
        <w:t>ва манфаатлари маънавий соха томон узгариб боради. Уз мехнатидан коникишнинг мухим омили булиб, ишлаб чикарувчиларнинг рахбар билан узаро яхши муносабати, ишлаб чикаришдаги кулай ижтимоий-психологик вазият хизмат килади.</w:t>
      </w:r>
      <w:r>
        <w:rPr>
          <w:sz w:val="28"/>
          <w:szCs w:val="28"/>
        </w:rPr>
        <w:tab/>
      </w:r>
    </w:p>
    <w:p w:rsidR="00722095" w:rsidRDefault="00722095" w:rsidP="00722095">
      <w:pPr>
        <w:pStyle w:val="a3"/>
        <w:ind w:firstLine="720"/>
      </w:pPr>
      <w:r>
        <w:t xml:space="preserve">Фаннинг мохияти бошкарув жараёнлари: фаолият, манфаат, узаро муносабат, уз-узини бошкариш, инсонлар рухиятини урганган холда  таъсир курсатиш ва чет эл тажрибаларини урганишдир.    </w:t>
      </w:r>
    </w:p>
    <w:p w:rsidR="00722095" w:rsidRDefault="00722095" w:rsidP="00722095">
      <w:pPr>
        <w:pStyle w:val="a3"/>
        <w:ind w:firstLine="720"/>
      </w:pPr>
      <w:r>
        <w:t>Фаннинг предмети шахслар, ижтимоий гурухларнинг узаро рахбар ва буйсинувчилар билан муносабати ва рухиятини урганишдир.</w:t>
      </w:r>
    </w:p>
    <w:p w:rsidR="00722095" w:rsidRDefault="00722095" w:rsidP="00722095">
      <w:pPr>
        <w:ind w:firstLine="720"/>
        <w:jc w:val="both"/>
        <w:rPr>
          <w:sz w:val="28"/>
          <w:szCs w:val="28"/>
        </w:rPr>
      </w:pPr>
      <w:r>
        <w:rPr>
          <w:sz w:val="28"/>
          <w:szCs w:val="28"/>
        </w:rPr>
        <w:t>Фаннинг асосий вазифаси чет эл тажрибаларидан фойдаланилган холда амалиётда, яъни корхона фаолиятига тадбик этиш, аниклаш, корхонанинг максади ва аник имкониятларини урганиш, жамоани жипслаштириш, корхонанинг психологик иклимини яхшилаш, ижтимоий химоялаш натижасида ишлаб чикариш ва мехнат самарадорлигини ошириш йулларини урганишдир. Булардан ташкари хозирги психологларнинг тадкикотлари, принциплари, йул-йуриклари натижасида корхонанинг ишлаб чикариш фаолиятини яхшилаш, мехнат жамоаларини тарбиялаш, узаро ердам, хамда бир-бирларини куллаб-кувватлашнинг фойдали томонларини тушунтиришдир.</w:t>
      </w:r>
    </w:p>
    <w:p w:rsidR="00722095" w:rsidRDefault="00722095" w:rsidP="00722095">
      <w:pPr>
        <w:ind w:firstLine="720"/>
        <w:jc w:val="both"/>
        <w:rPr>
          <w:sz w:val="28"/>
          <w:szCs w:val="28"/>
        </w:rPr>
      </w:pPr>
    </w:p>
    <w:p w:rsidR="00722095" w:rsidRDefault="00722095" w:rsidP="00722095">
      <w:pPr>
        <w:numPr>
          <w:ilvl w:val="12"/>
          <w:numId w:val="0"/>
        </w:numPr>
        <w:jc w:val="center"/>
        <w:rPr>
          <w:b/>
          <w:bCs/>
          <w:sz w:val="28"/>
          <w:szCs w:val="28"/>
        </w:rPr>
      </w:pPr>
      <w:r>
        <w:rPr>
          <w:b/>
          <w:bCs/>
          <w:sz w:val="28"/>
          <w:szCs w:val="28"/>
        </w:rPr>
        <w:t>1. 3. Бошкарув социологияси ва психологиясининг АКШ ва Гарбий Европада ривожланиши.</w:t>
      </w:r>
    </w:p>
    <w:p w:rsidR="00722095" w:rsidRDefault="00722095" w:rsidP="00722095">
      <w:pPr>
        <w:numPr>
          <w:ilvl w:val="12"/>
          <w:numId w:val="0"/>
        </w:numPr>
        <w:jc w:val="both"/>
        <w:rPr>
          <w:sz w:val="28"/>
          <w:szCs w:val="28"/>
        </w:rPr>
      </w:pPr>
    </w:p>
    <w:p w:rsidR="00722095" w:rsidRDefault="00722095" w:rsidP="00722095">
      <w:pPr>
        <w:ind w:firstLine="720"/>
        <w:jc w:val="both"/>
        <w:rPr>
          <w:sz w:val="28"/>
          <w:szCs w:val="28"/>
        </w:rPr>
      </w:pPr>
      <w:r>
        <w:rPr>
          <w:sz w:val="28"/>
          <w:szCs w:val="28"/>
        </w:rPr>
        <w:t xml:space="preserve">Бошкарув социологияси ва психологияси АКШ ва Гарбий Европада кенг ривожланган булиб, узининг куплаб йуналишларига эга.  Ф.Тейлорнинг “Илмий менежмент” мактаби, Эльтон Мейо асос солган “Инсоний муносабатлар”, Дракернинг “Эмпирик”, Ч.Бернарднинг “Ижтимоий тизим”, Перроунинг “Инкирозли холатларда бошкарув” каби социологик мактаблари бошкарув социологиясининг ривожланишида мухим ахамиятга эга булди. Гарб ва Америка бошкарув социологияси ва психологиясидаги тизимли, ижтимоий ва инсонпарварлик номлари билан аталувчи социологик ва психологик йуналишлар хозирги давр ижтимоий хаётини илмий асосда бошкариш шакллари, усул ва воситаларини янада такомиллаштиришни максад килиб куйди. </w:t>
      </w:r>
    </w:p>
    <w:p w:rsidR="00722095" w:rsidRDefault="00722095" w:rsidP="00722095">
      <w:pPr>
        <w:ind w:firstLine="567"/>
        <w:jc w:val="both"/>
        <w:rPr>
          <w:sz w:val="28"/>
          <w:szCs w:val="28"/>
        </w:rPr>
      </w:pPr>
      <w:r>
        <w:rPr>
          <w:sz w:val="28"/>
          <w:szCs w:val="28"/>
        </w:rPr>
        <w:t>Менежмент социологияси ва психологиясининг ривожланишида бир канча чет эл социолог, менежер, психологлар хам уз улушларини кушдилар. Уларнинг купчилигини фикри бир жойдан чикиб, ишлаб чикаришда муваффакиятларга ва ютукларга эришишида инсонлар рухини урганган холда, яъни инсоний муносабатларни яхшилагандагина эришиш мумкинлигини исботлаб бердилар.</w:t>
      </w:r>
    </w:p>
    <w:p w:rsidR="00722095" w:rsidRDefault="00722095" w:rsidP="00722095">
      <w:pPr>
        <w:ind w:firstLine="567"/>
        <w:jc w:val="both"/>
        <w:rPr>
          <w:sz w:val="28"/>
          <w:szCs w:val="28"/>
        </w:rPr>
      </w:pPr>
      <w:r>
        <w:rPr>
          <w:sz w:val="28"/>
          <w:szCs w:val="28"/>
        </w:rPr>
        <w:t xml:space="preserve">Гарвард университети профессори Э.Мэйо “Инсоний муносабатлар” назариясини илгари сурди. Унинг гояларини мохияти шундаки, мехнат жараёнида психологик ва ижтимоий омиллар етакчи ахамиятга эга. Шу сабабли, Мэйо фикрига биноан ишлаб чикариш ва бошкарувнинг барча муаммоларига инсоний муносабатлари нуктаи назаридан караш лозим. Бу </w:t>
      </w:r>
      <w:r>
        <w:rPr>
          <w:sz w:val="28"/>
          <w:szCs w:val="28"/>
        </w:rPr>
        <w:lastRenderedPageBreak/>
        <w:t>назария инсоннинг маълум ижтимоий ва психологик эхтиёжларини кондириш йули билан уни янада унумли мехнат килиши мумкин деган гояга асосланган.</w:t>
      </w:r>
    </w:p>
    <w:p w:rsidR="00722095" w:rsidRDefault="00722095" w:rsidP="00722095">
      <w:pPr>
        <w:ind w:firstLine="567"/>
        <w:jc w:val="both"/>
        <w:rPr>
          <w:sz w:val="28"/>
          <w:szCs w:val="28"/>
        </w:rPr>
      </w:pPr>
      <w:r>
        <w:rPr>
          <w:sz w:val="28"/>
          <w:szCs w:val="28"/>
        </w:rPr>
        <w:t>Инсоний муносабатлар мактабининг яна бир намоёндаси Д.Мак Грегор бошкарувни ташкил этишда 2 хил ёндашув мавжудлигини айтиб утади:</w:t>
      </w:r>
    </w:p>
    <w:p w:rsidR="00722095" w:rsidRDefault="00722095" w:rsidP="00722095">
      <w:pPr>
        <w:numPr>
          <w:ilvl w:val="0"/>
          <w:numId w:val="2"/>
        </w:numPr>
        <w:jc w:val="both"/>
        <w:rPr>
          <w:sz w:val="28"/>
          <w:szCs w:val="28"/>
        </w:rPr>
      </w:pPr>
      <w:r>
        <w:rPr>
          <w:sz w:val="28"/>
          <w:szCs w:val="28"/>
        </w:rPr>
        <w:t>мажбурлаш ва рагбатлантириш усуллари;</w:t>
      </w:r>
    </w:p>
    <w:p w:rsidR="00722095" w:rsidRDefault="00722095" w:rsidP="00722095">
      <w:pPr>
        <w:numPr>
          <w:ilvl w:val="0"/>
          <w:numId w:val="2"/>
        </w:numPr>
        <w:jc w:val="both"/>
        <w:rPr>
          <w:sz w:val="28"/>
          <w:szCs w:val="28"/>
        </w:rPr>
      </w:pPr>
      <w:r>
        <w:rPr>
          <w:sz w:val="28"/>
          <w:szCs w:val="28"/>
        </w:rPr>
        <w:t>ташаббускорлик ва мустакилликни иложи борича намоён килиш учун шароит яратиш</w:t>
      </w:r>
    </w:p>
    <w:p w:rsidR="00722095" w:rsidRDefault="00722095" w:rsidP="00722095">
      <w:pPr>
        <w:ind w:firstLine="567"/>
        <w:jc w:val="both"/>
        <w:rPr>
          <w:sz w:val="28"/>
          <w:szCs w:val="28"/>
        </w:rPr>
      </w:pPr>
      <w:r>
        <w:rPr>
          <w:sz w:val="28"/>
          <w:szCs w:val="28"/>
        </w:rPr>
        <w:t>Лекин бу назариянинг яхши томони шундаки, “Инсоний муносабатлар” мактаби вакиллари ижтимоий муаммоларни бутун жамият микёсида эмас, балки алохида корхона микёсида хал этадилар. Мехнаткашларнинг ижтимоий ахволига комплекс равишда ёндашиш ижтимоий-иктисодий муаммо сифатида эмас, балки кишиларнинг гурухий муносабатлари сифатида каралган.</w:t>
      </w:r>
    </w:p>
    <w:p w:rsidR="00722095" w:rsidRDefault="00722095" w:rsidP="00722095">
      <w:pPr>
        <w:ind w:firstLine="567"/>
        <w:jc w:val="both"/>
        <w:rPr>
          <w:sz w:val="28"/>
          <w:szCs w:val="28"/>
        </w:rPr>
      </w:pPr>
      <w:r>
        <w:rPr>
          <w:sz w:val="28"/>
          <w:szCs w:val="28"/>
        </w:rPr>
        <w:t>“Эмперик” (прагматик) мактаб намоёндалари менежмент зарурлигини умуман инкор этиб, очик эмперизмни таргибот килади. У бошкарувнинг максади - рахбарлик килиш буйича ижобий тажриба ва аник хатоларни урганишдан иборат, деб таъкидлайди. Бу мактаб вакиллари камрок назарий маслахатлар бериб, купрок аник вазиятларни тахлил этиш билан шугулланиш ва  албатта, тажриба урганиш жуда мухимлигини айтиб утадилар. Лекин факат амалиётга асосланиб менежментни шакллантириш мумкин эмас “Эмперик” мактабнинг энг ёркин намоёндалари - Т.Дракер, Р.Дэвис, Л.Ньюман, Д.Миллер ва бошкалардир.</w:t>
      </w:r>
    </w:p>
    <w:p w:rsidR="00722095" w:rsidRDefault="00722095" w:rsidP="00722095">
      <w:pPr>
        <w:ind w:firstLine="567"/>
        <w:jc w:val="both"/>
        <w:rPr>
          <w:sz w:val="28"/>
          <w:szCs w:val="28"/>
        </w:rPr>
      </w:pPr>
      <w:r>
        <w:rPr>
          <w:sz w:val="28"/>
          <w:szCs w:val="28"/>
        </w:rPr>
        <w:t>Юкорида санаб утилган хорижий бошкарув мактабларининг энг асосий камчилиги бошкариш назариясини хар томонлама чукур урганилмаганлигидир. Бу янги йуналиш “Ижтимоий тизимлар” мактабининг вужудга келишига туртки булди. Унинг энг таникли намоёндалари Д.Марч, Г.Саймон, А.Этциони ва бошкалардир. “Ижтимоий тизимлар”мактаби “Инсоний муносабатлари” мактаби хулосаларига асосланиб, корхонага узаро боглик ва узаро таъсир курсатувчи омиллар мажмуидан иборат комплекс тизим сифатида караб, инсон бу омилларни бири деб хисоблайди. Социологларнинг катта гурухи саноат социологияси сохасида тадкикот олиб борадилар. “Ижтимоий тизим” мактаби узидан аввалги мактабларга нисбатан кенг куламдаги муаммоларни хал этишга, бошкарув назариясини яхлит холга келтиришга интилади. Лекин бошкарув назариясини тузишга интилиш уни хозирги капиталистик дунё шароитидан узоклашиб кетишга ва натижада унинг унчалик кенг ёйилмаслигига олиб келди.</w:t>
      </w:r>
    </w:p>
    <w:p w:rsidR="00722095" w:rsidRDefault="00722095" w:rsidP="00722095">
      <w:pPr>
        <w:jc w:val="both"/>
        <w:rPr>
          <w:sz w:val="28"/>
          <w:szCs w:val="28"/>
          <w:lang w:val="uz-Cyrl-UZ"/>
        </w:rPr>
      </w:pPr>
      <w:r>
        <w:rPr>
          <w:sz w:val="28"/>
          <w:szCs w:val="28"/>
          <w:lang w:val="uz-Cyrl-UZ"/>
        </w:rPr>
        <w:tab/>
        <w:t>Агар “Классик” мактаби намоёндалари низоларни моддий рагбатлантириш ёки жихозлаш йули билан, “Инсоний муносабатлар” мактаби ишлаб чикариш жараёнини адолатли бошкариш йули билан хал килишни таклиф этган булсалар, “Ижтимоий тизимлар” мактаби ташкилотда низоларнинг мавжуд булиши, унинг табиатидан келиб чикувчи холат деб хисоблаб, асосий вазифа низолар ва уларнинг окибатини юмшатишдан иборат деб таъкидлайдилар.</w:t>
      </w:r>
    </w:p>
    <w:p w:rsidR="00722095" w:rsidRDefault="00722095" w:rsidP="00722095">
      <w:pPr>
        <w:jc w:val="both"/>
        <w:rPr>
          <w:sz w:val="28"/>
          <w:szCs w:val="28"/>
          <w:lang w:val="uz-Cyrl-UZ"/>
        </w:rPr>
      </w:pPr>
    </w:p>
    <w:p w:rsidR="00722095" w:rsidRDefault="00722095" w:rsidP="00722095">
      <w:pPr>
        <w:jc w:val="both"/>
        <w:rPr>
          <w:b/>
          <w:bCs/>
          <w:sz w:val="28"/>
          <w:szCs w:val="28"/>
        </w:rPr>
      </w:pPr>
      <w:r>
        <w:rPr>
          <w:sz w:val="28"/>
          <w:szCs w:val="28"/>
          <w:lang w:val="uz-Cyrl-UZ"/>
        </w:rPr>
        <w:lastRenderedPageBreak/>
        <w:t xml:space="preserve">                                            </w:t>
      </w:r>
      <w:r>
        <w:rPr>
          <w:b/>
          <w:bCs/>
          <w:sz w:val="28"/>
          <w:szCs w:val="28"/>
          <w:lang w:val="uz-Cyrl-UZ"/>
        </w:rPr>
        <w:t>Хулос</w:t>
      </w:r>
      <w:r>
        <w:rPr>
          <w:b/>
          <w:bCs/>
          <w:sz w:val="28"/>
          <w:szCs w:val="28"/>
        </w:rPr>
        <w:t>а</w:t>
      </w:r>
    </w:p>
    <w:p w:rsidR="00722095" w:rsidRDefault="00722095" w:rsidP="00722095">
      <w:pPr>
        <w:ind w:firstLine="567"/>
        <w:jc w:val="both"/>
        <w:rPr>
          <w:sz w:val="28"/>
          <w:szCs w:val="28"/>
          <w:lang w:val="uz-Cyrl-UZ"/>
        </w:rPr>
      </w:pPr>
      <w:r>
        <w:rPr>
          <w:sz w:val="28"/>
          <w:szCs w:val="28"/>
        </w:rPr>
        <w:t>Менежмент социологияси ва психологиясининг ривожланишида бир канча чет эл социолог, менежер, психологлар хам уз улушларини кушдилар. Уларнинг купчилигини фикри бир жойдан чикиб, ишлаб чикаришда муваффакиятларга ва ютукларга эришишида инсонлар рухини урганган холда, яъни инсоний муносабатларни яхшилагандагина эришиш мумкинлигини исботлаб бердилар.</w:t>
      </w:r>
    </w:p>
    <w:p w:rsidR="00722095" w:rsidRPr="00722095" w:rsidRDefault="00722095" w:rsidP="00722095">
      <w:pPr>
        <w:ind w:firstLine="567"/>
        <w:jc w:val="both"/>
        <w:rPr>
          <w:sz w:val="28"/>
          <w:szCs w:val="28"/>
          <w:lang w:val="uz-Cyrl-UZ"/>
        </w:rPr>
      </w:pPr>
      <w:r>
        <w:rPr>
          <w:sz w:val="28"/>
          <w:szCs w:val="28"/>
          <w:lang w:val="uz-Cyrl-UZ"/>
        </w:rPr>
        <w:t xml:space="preserve">Бошкарув социологияси ва психологияси АКШ ва Гарбий Европада кенг ривожланган булиб, узининг куплаб йуналишларига эга.  </w:t>
      </w:r>
      <w:r w:rsidRPr="00722095">
        <w:rPr>
          <w:sz w:val="28"/>
          <w:szCs w:val="28"/>
          <w:lang w:val="uz-Cyrl-UZ"/>
        </w:rPr>
        <w:t xml:space="preserve">Ф.Тейлорнинг “Илмий менежмент” мактаби, Эльтон Мейо асос солган “Инсоний муносабатлар”, Дракернинг “Эмпирик”, Ч.Бернарднинг “Ижтимоий тизим”, Перроунинг “Инкирозли холатларда бошкарув” каби социологик мактаблари бошкарув социологиясининг ривожланишида мухим ахамиятга эга булди. Гарб ва Америка бошкарув социологияси ва психологиясидаги тизимли, ижтимоий ва инсонпарварлик номлари билан аталувчи социологик ва психологик йуналишлар хозирги давр ижтимоий хаётини илмий асосда бошкариш шакллари, усул ва воситаларини янада такомиллаштиришни максад килиб куйди. </w:t>
      </w:r>
    </w:p>
    <w:p w:rsidR="00722095" w:rsidRPr="00722095" w:rsidRDefault="00722095" w:rsidP="00722095">
      <w:pPr>
        <w:jc w:val="both"/>
        <w:rPr>
          <w:b/>
          <w:bCs/>
          <w:sz w:val="28"/>
          <w:szCs w:val="28"/>
          <w:lang w:val="uz-Cyrl-UZ"/>
        </w:rPr>
      </w:pPr>
      <w:r>
        <w:rPr>
          <w:sz w:val="28"/>
          <w:szCs w:val="28"/>
          <w:lang w:val="uz-Cyrl-UZ"/>
        </w:rPr>
        <w:tab/>
      </w:r>
    </w:p>
    <w:p w:rsidR="00722095" w:rsidRPr="00722095" w:rsidRDefault="00722095" w:rsidP="00722095">
      <w:pPr>
        <w:jc w:val="center"/>
        <w:rPr>
          <w:b/>
          <w:bCs/>
          <w:sz w:val="28"/>
          <w:szCs w:val="28"/>
          <w:lang w:val="uz-Cyrl-UZ"/>
        </w:rPr>
      </w:pPr>
      <w:r w:rsidRPr="00722095">
        <w:rPr>
          <w:b/>
          <w:bCs/>
          <w:sz w:val="28"/>
          <w:szCs w:val="28"/>
          <w:lang w:val="uz-Cyrl-UZ"/>
        </w:rPr>
        <w:t>Таянч иборалар:</w:t>
      </w:r>
    </w:p>
    <w:p w:rsidR="00722095" w:rsidRPr="00722095" w:rsidRDefault="00722095" w:rsidP="00722095">
      <w:pPr>
        <w:ind w:firstLine="720"/>
        <w:jc w:val="both"/>
        <w:rPr>
          <w:sz w:val="28"/>
          <w:szCs w:val="28"/>
          <w:lang w:val="uz-Cyrl-UZ"/>
        </w:rPr>
      </w:pPr>
      <w:r w:rsidRPr="00722095">
        <w:rPr>
          <w:sz w:val="28"/>
          <w:szCs w:val="28"/>
          <w:lang w:val="uz-Cyrl-UZ"/>
        </w:rPr>
        <w:t>Социология, бошкарув социологияси, мехнат жамоаси, ижтимоий муносабатлар, касбий тайёргарлик, интизом, жавобгарлик даражаси,  ижтимоий алока, хулк-атвор конуниятлари.</w:t>
      </w:r>
    </w:p>
    <w:p w:rsidR="00722095" w:rsidRPr="00722095" w:rsidRDefault="00722095" w:rsidP="00722095">
      <w:pPr>
        <w:jc w:val="center"/>
        <w:rPr>
          <w:b/>
          <w:bCs/>
          <w:sz w:val="28"/>
          <w:szCs w:val="28"/>
          <w:lang w:val="uz-Cyrl-UZ"/>
        </w:rPr>
      </w:pPr>
    </w:p>
    <w:p w:rsidR="00722095" w:rsidRDefault="00722095" w:rsidP="00722095">
      <w:pPr>
        <w:jc w:val="center"/>
        <w:rPr>
          <w:b/>
          <w:bCs/>
          <w:sz w:val="28"/>
          <w:szCs w:val="28"/>
        </w:rPr>
      </w:pPr>
      <w:r>
        <w:rPr>
          <w:b/>
          <w:bCs/>
          <w:sz w:val="28"/>
          <w:szCs w:val="28"/>
        </w:rPr>
        <w:t>Саволлар:</w:t>
      </w:r>
    </w:p>
    <w:p w:rsidR="00722095" w:rsidRDefault="00722095" w:rsidP="00722095">
      <w:pPr>
        <w:numPr>
          <w:ilvl w:val="0"/>
          <w:numId w:val="3"/>
        </w:numPr>
        <w:adjustRightInd w:val="0"/>
        <w:rPr>
          <w:sz w:val="28"/>
          <w:szCs w:val="28"/>
        </w:rPr>
      </w:pPr>
      <w:r>
        <w:rPr>
          <w:sz w:val="28"/>
          <w:szCs w:val="28"/>
        </w:rPr>
        <w:t>Бошкарув муносабатлари тизимида шахс тушунчаси нима?</w:t>
      </w:r>
    </w:p>
    <w:p w:rsidR="00722095" w:rsidRDefault="00722095" w:rsidP="00722095">
      <w:pPr>
        <w:numPr>
          <w:ilvl w:val="0"/>
          <w:numId w:val="3"/>
        </w:numPr>
        <w:adjustRightInd w:val="0"/>
        <w:rPr>
          <w:sz w:val="28"/>
          <w:szCs w:val="28"/>
        </w:rPr>
      </w:pPr>
      <w:r>
        <w:rPr>
          <w:sz w:val="28"/>
          <w:szCs w:val="28"/>
        </w:rPr>
        <w:t>Шахснинг профессионал ва функционал сифатининг  тартиб-коидалари нимадан иборат?</w:t>
      </w:r>
    </w:p>
    <w:p w:rsidR="00722095" w:rsidRDefault="00722095" w:rsidP="00722095">
      <w:pPr>
        <w:numPr>
          <w:ilvl w:val="0"/>
          <w:numId w:val="3"/>
        </w:numPr>
        <w:adjustRightInd w:val="0"/>
        <w:rPr>
          <w:sz w:val="28"/>
          <w:szCs w:val="28"/>
        </w:rPr>
      </w:pPr>
      <w:r>
        <w:rPr>
          <w:sz w:val="28"/>
          <w:szCs w:val="28"/>
        </w:rPr>
        <w:t>Ишлаб чикариш жамоасида шахснинг низомида нималар ифодаланган?</w:t>
      </w:r>
    </w:p>
    <w:p w:rsidR="00722095" w:rsidRDefault="00722095" w:rsidP="00722095">
      <w:pPr>
        <w:numPr>
          <w:ilvl w:val="0"/>
          <w:numId w:val="3"/>
        </w:numPr>
        <w:adjustRightInd w:val="0"/>
        <w:rPr>
          <w:sz w:val="28"/>
          <w:szCs w:val="28"/>
        </w:rPr>
      </w:pPr>
      <w:r>
        <w:rPr>
          <w:sz w:val="28"/>
          <w:szCs w:val="28"/>
        </w:rPr>
        <w:t>Таълим хизматининг истеъмолчиси сифатида унга кандай хукуклар берилади?</w:t>
      </w:r>
    </w:p>
    <w:p w:rsidR="00722095" w:rsidRDefault="00722095" w:rsidP="00722095">
      <w:pPr>
        <w:numPr>
          <w:ilvl w:val="0"/>
          <w:numId w:val="3"/>
        </w:numPr>
        <w:adjustRightInd w:val="0"/>
        <w:rPr>
          <w:sz w:val="28"/>
          <w:szCs w:val="28"/>
        </w:rPr>
      </w:pPr>
      <w:r>
        <w:rPr>
          <w:sz w:val="28"/>
          <w:szCs w:val="28"/>
        </w:rPr>
        <w:t>Корхонанинг рухий тизимини яхшилашда кимнинг роли катта?</w:t>
      </w:r>
    </w:p>
    <w:p w:rsidR="00722095" w:rsidRDefault="00722095" w:rsidP="00722095">
      <w:pPr>
        <w:adjustRightInd w:val="0"/>
        <w:rPr>
          <w:sz w:val="28"/>
          <w:szCs w:val="28"/>
          <w:lang w:val="uz-Cyrl-UZ"/>
        </w:rPr>
      </w:pPr>
      <w:r w:rsidRPr="00722095">
        <w:rPr>
          <w:sz w:val="28"/>
          <w:szCs w:val="28"/>
        </w:rPr>
        <w:t>6</w:t>
      </w:r>
      <w:r>
        <w:rPr>
          <w:sz w:val="28"/>
          <w:szCs w:val="28"/>
        </w:rPr>
        <w:t>.</w:t>
      </w:r>
      <w:r w:rsidRPr="00722095">
        <w:rPr>
          <w:sz w:val="28"/>
          <w:szCs w:val="28"/>
        </w:rPr>
        <w:t xml:space="preserve"> Классик мактаб намоёндалари низони олдини олиш учун кандай усуллардан фойдаланадилар?  </w:t>
      </w:r>
    </w:p>
    <w:p w:rsidR="00722095" w:rsidRDefault="00722095" w:rsidP="00722095">
      <w:pPr>
        <w:pStyle w:val="4"/>
      </w:pPr>
      <w:r>
        <w:t xml:space="preserve">                          Фойдаланилган адабиётлар</w:t>
      </w:r>
    </w:p>
    <w:p w:rsidR="00722095" w:rsidRDefault="00722095" w:rsidP="00722095">
      <w:pPr>
        <w:spacing w:before="120"/>
        <w:ind w:left="142"/>
        <w:jc w:val="both"/>
        <w:rPr>
          <w:sz w:val="28"/>
          <w:szCs w:val="28"/>
        </w:rPr>
      </w:pPr>
      <w:r>
        <w:rPr>
          <w:sz w:val="28"/>
          <w:szCs w:val="28"/>
          <w:lang w:val="uz-Cyrl-UZ"/>
        </w:rPr>
        <w:t>1.А</w:t>
      </w:r>
      <w:r>
        <w:rPr>
          <w:sz w:val="28"/>
          <w:szCs w:val="28"/>
        </w:rPr>
        <w:t>ллахвердов В.М., Богданова С.И. и др. Психология:Учебник.</w:t>
      </w:r>
      <w:r>
        <w:rPr>
          <w:sz w:val="28"/>
          <w:szCs w:val="28"/>
        </w:rPr>
        <w:tab/>
        <w:t>2-е изд. Отв. ред. Крылов А.А.  Перераб. и доп.</w:t>
      </w:r>
      <w:r>
        <w:rPr>
          <w:sz w:val="28"/>
          <w:szCs w:val="28"/>
        </w:rPr>
        <w:tab/>
        <w:t xml:space="preserve">- М.: ТК. Велби. Проспект, 2004. </w:t>
      </w:r>
    </w:p>
    <w:p w:rsidR="00722095" w:rsidRDefault="00722095" w:rsidP="00722095">
      <w:pPr>
        <w:spacing w:before="120"/>
        <w:ind w:left="142"/>
        <w:jc w:val="both"/>
      </w:pPr>
      <w:r>
        <w:rPr>
          <w:sz w:val="28"/>
          <w:szCs w:val="28"/>
          <w:lang w:val="uz-Cyrl-UZ"/>
        </w:rPr>
        <w:t xml:space="preserve">2. </w:t>
      </w:r>
      <w:r>
        <w:rPr>
          <w:sz w:val="28"/>
          <w:szCs w:val="28"/>
        </w:rPr>
        <w:t>Психология и педагогика: Учебник. - М.: Изд. Элит,  2004.</w:t>
      </w:r>
    </w:p>
    <w:p w:rsidR="00722095" w:rsidRDefault="00722095" w:rsidP="00722095">
      <w:pPr>
        <w:pStyle w:val="a3"/>
        <w:spacing w:before="120"/>
        <w:ind w:left="142"/>
        <w:rPr>
          <w:lang w:val="uz-Cyrl-UZ"/>
        </w:rPr>
      </w:pPr>
      <w:r>
        <w:rPr>
          <w:lang w:val="uz-Cyrl-UZ"/>
        </w:rPr>
        <w:t xml:space="preserve">3. </w:t>
      </w:r>
      <w:r>
        <w:t xml:space="preserve">Карпова Ю.А. Введение в социологию инноватики: Учеб. пособ. СПб.: Питер, 2004. </w:t>
      </w:r>
    </w:p>
    <w:p w:rsidR="00722095" w:rsidRDefault="00722095" w:rsidP="00722095">
      <w:pPr>
        <w:pStyle w:val="a3"/>
        <w:spacing w:before="120"/>
        <w:ind w:left="142"/>
      </w:pPr>
      <w:r>
        <w:rPr>
          <w:lang w:val="uz-Cyrl-UZ"/>
        </w:rPr>
        <w:t>4.</w:t>
      </w:r>
      <w:r>
        <w:t xml:space="preserve">Программа Экономическая и социальная политика. /Науч. ред. И.Г. Телешова. - М.: Экономический факультет МГУ, ТЕИС, 2001.  </w:t>
      </w:r>
    </w:p>
    <w:p w:rsidR="00212E7D" w:rsidRDefault="00212E7D"/>
    <w:sectPr w:rsidR="00212E7D" w:rsidSect="00212E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54F02D3"/>
    <w:multiLevelType w:val="singleLevel"/>
    <w:tmpl w:val="210ACEEA"/>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2">
    <w:nsid w:val="2F0E60E9"/>
    <w:multiLevelType w:val="multilevel"/>
    <w:tmpl w:val="37AAD5D2"/>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500"/>
        </w:tabs>
        <w:ind w:left="1500" w:hanging="720"/>
      </w:pPr>
      <w:rPr>
        <w:rFonts w:hint="default"/>
      </w:rPr>
    </w:lvl>
    <w:lvl w:ilvl="2">
      <w:start w:val="1"/>
      <w:numFmt w:val="decimal"/>
      <w:isLgl/>
      <w:lvlText w:val="%1.%2.%3."/>
      <w:lvlJc w:val="left"/>
      <w:pPr>
        <w:tabs>
          <w:tab w:val="num" w:pos="1500"/>
        </w:tabs>
        <w:ind w:left="1500" w:hanging="720"/>
      </w:pPr>
      <w:rPr>
        <w:rFonts w:hint="default"/>
      </w:rPr>
    </w:lvl>
    <w:lvl w:ilvl="3">
      <w:start w:val="1"/>
      <w:numFmt w:val="decimal"/>
      <w:isLgl/>
      <w:lvlText w:val="%1.%2.%3.%4."/>
      <w:lvlJc w:val="left"/>
      <w:pPr>
        <w:tabs>
          <w:tab w:val="num" w:pos="1860"/>
        </w:tabs>
        <w:ind w:left="1860" w:hanging="1080"/>
      </w:pPr>
      <w:rPr>
        <w:rFonts w:hint="default"/>
      </w:rPr>
    </w:lvl>
    <w:lvl w:ilvl="4">
      <w:start w:val="1"/>
      <w:numFmt w:val="decimal"/>
      <w:isLgl/>
      <w:lvlText w:val="%1.%2.%3.%4.%5."/>
      <w:lvlJc w:val="left"/>
      <w:pPr>
        <w:tabs>
          <w:tab w:val="num" w:pos="1860"/>
        </w:tabs>
        <w:ind w:left="1860" w:hanging="1080"/>
      </w:pPr>
      <w:rPr>
        <w:rFonts w:hint="default"/>
      </w:rPr>
    </w:lvl>
    <w:lvl w:ilvl="5">
      <w:start w:val="1"/>
      <w:numFmt w:val="decimal"/>
      <w:isLgl/>
      <w:lvlText w:val="%1.%2.%3.%4.%5.%6."/>
      <w:lvlJc w:val="left"/>
      <w:pPr>
        <w:tabs>
          <w:tab w:val="num" w:pos="2220"/>
        </w:tabs>
        <w:ind w:left="2220" w:hanging="1440"/>
      </w:pPr>
      <w:rPr>
        <w:rFonts w:hint="default"/>
      </w:rPr>
    </w:lvl>
    <w:lvl w:ilvl="6">
      <w:start w:val="1"/>
      <w:numFmt w:val="decimal"/>
      <w:isLgl/>
      <w:lvlText w:val="%1.%2.%3.%4.%5.%6.%7."/>
      <w:lvlJc w:val="left"/>
      <w:pPr>
        <w:tabs>
          <w:tab w:val="num" w:pos="2580"/>
        </w:tabs>
        <w:ind w:left="2580" w:hanging="1800"/>
      </w:pPr>
      <w:rPr>
        <w:rFonts w:hint="default"/>
      </w:rPr>
    </w:lvl>
    <w:lvl w:ilvl="7">
      <w:start w:val="1"/>
      <w:numFmt w:val="decimal"/>
      <w:isLgl/>
      <w:lvlText w:val="%1.%2.%3.%4.%5.%6.%7.%8."/>
      <w:lvlJc w:val="left"/>
      <w:pPr>
        <w:tabs>
          <w:tab w:val="num" w:pos="2580"/>
        </w:tabs>
        <w:ind w:left="2580" w:hanging="1800"/>
      </w:pPr>
      <w:rPr>
        <w:rFonts w:hint="default"/>
      </w:rPr>
    </w:lvl>
    <w:lvl w:ilvl="8">
      <w:start w:val="1"/>
      <w:numFmt w:val="decimal"/>
      <w:isLgl/>
      <w:lvlText w:val="%1.%2.%3.%4.%5.%6.%7.%8.%9."/>
      <w:lvlJc w:val="left"/>
      <w:pPr>
        <w:tabs>
          <w:tab w:val="num" w:pos="2940"/>
        </w:tabs>
        <w:ind w:left="2940" w:hanging="2160"/>
      </w:pPr>
      <w:rPr>
        <w:rFonts w:hint="default"/>
      </w:rPr>
    </w:lvl>
  </w:abstractNum>
  <w:abstractNum w:abstractNumId="3">
    <w:nsid w:val="54951EE4"/>
    <w:multiLevelType w:val="singleLevel"/>
    <w:tmpl w:val="79123218"/>
    <w:lvl w:ilvl="0">
      <w:start w:val="1"/>
      <w:numFmt w:val="decimal"/>
      <w:lvlText w:val="%1) "/>
      <w:legacy w:legacy="1" w:legacySpace="0" w:legacyIndent="283"/>
      <w:lvlJc w:val="left"/>
      <w:pPr>
        <w:ind w:left="850" w:hanging="283"/>
      </w:pPr>
      <w:rPr>
        <w:rFonts w:ascii="Arial" w:hAnsi="Arial" w:cs="Arial" w:hint="default"/>
        <w:b w:val="0"/>
        <w:bCs w:val="0"/>
        <w:i w:val="0"/>
        <w:iCs w:val="0"/>
        <w:sz w:val="24"/>
        <w:szCs w:val="24"/>
        <w:u w:val="none"/>
      </w:rPr>
    </w:lvl>
  </w:abstractNum>
  <w:num w:numId="1">
    <w:abstractNumId w:val="0"/>
    <w:lvlOverride w:ilvl="0">
      <w:lvl w:ilvl="0">
        <w:start w:val="1"/>
        <w:numFmt w:val="bullet"/>
        <w:lvlText w:val=""/>
        <w:legacy w:legacy="1" w:legacySpace="0" w:legacyIndent="283"/>
        <w:lvlJc w:val="left"/>
        <w:pPr>
          <w:ind w:left="1003" w:hanging="283"/>
        </w:pPr>
        <w:rPr>
          <w:rFonts w:ascii="Wingdings" w:hAnsi="Wingdings" w:cs="Wingdings" w:hint="default"/>
          <w:b w:val="0"/>
          <w:bCs w:val="0"/>
          <w:i w:val="0"/>
          <w:iCs w:val="0"/>
          <w:sz w:val="28"/>
          <w:szCs w:val="28"/>
          <w:u w:val="none"/>
        </w:rPr>
      </w:lvl>
    </w:lvlOverride>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722095"/>
    <w:rsid w:val="00212E7D"/>
    <w:rsid w:val="007220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095"/>
    <w:pPr>
      <w:autoSpaceDE w:val="0"/>
      <w:autoSpaceDN w:val="0"/>
      <w:spacing w:after="0" w:line="240" w:lineRule="auto"/>
    </w:pPr>
    <w:rPr>
      <w:rFonts w:ascii="Times New Roman" w:eastAsiaTheme="minorEastAsia" w:hAnsi="Times New Roman" w:cs="Times New Roman"/>
      <w:sz w:val="20"/>
      <w:szCs w:val="20"/>
      <w:lang w:eastAsia="ru-RU"/>
    </w:rPr>
  </w:style>
  <w:style w:type="paragraph" w:styleId="4">
    <w:name w:val="heading 4"/>
    <w:basedOn w:val="a"/>
    <w:next w:val="a"/>
    <w:link w:val="40"/>
    <w:uiPriority w:val="99"/>
    <w:qFormat/>
    <w:rsid w:val="00722095"/>
    <w:pPr>
      <w:keepNext/>
      <w:adjustRightInd w:val="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722095"/>
    <w:rPr>
      <w:rFonts w:ascii="Times New Roman" w:eastAsiaTheme="minorEastAsia" w:hAnsi="Times New Roman" w:cs="Times New Roman"/>
      <w:b/>
      <w:bCs/>
      <w:sz w:val="28"/>
      <w:szCs w:val="28"/>
      <w:lang w:eastAsia="ru-RU"/>
    </w:rPr>
  </w:style>
  <w:style w:type="paragraph" w:styleId="a3">
    <w:name w:val="Body Text"/>
    <w:basedOn w:val="a"/>
    <w:link w:val="a4"/>
    <w:uiPriority w:val="99"/>
    <w:rsid w:val="00722095"/>
    <w:pPr>
      <w:jc w:val="both"/>
    </w:pPr>
    <w:rPr>
      <w:sz w:val="28"/>
      <w:szCs w:val="28"/>
    </w:rPr>
  </w:style>
  <w:style w:type="character" w:customStyle="1" w:styleId="a4">
    <w:name w:val="Основной текст Знак"/>
    <w:basedOn w:val="a0"/>
    <w:link w:val="a3"/>
    <w:uiPriority w:val="99"/>
    <w:rsid w:val="00722095"/>
    <w:rPr>
      <w:rFonts w:ascii="Times New Roman" w:eastAsiaTheme="minorEastAsia"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1858</Words>
  <Characters>10597</Characters>
  <Application>Microsoft Office Word</Application>
  <DocSecurity>0</DocSecurity>
  <Lines>88</Lines>
  <Paragraphs>24</Paragraphs>
  <ScaleCrop>false</ScaleCrop>
  <Company>Melkosoft</Company>
  <LinksUpToDate>false</LinksUpToDate>
  <CharactersWithSpaces>12431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2011-05-12T09:01:00Z</dcterms:created>
  <dcterms:modified xsi:type="dcterms:W3CDTF">2011-05-12T09:01:00Z</dcterms:modified>
</cp:coreProperties>
</file>